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31D7F8C5" w:rsidR="00E90E49" w:rsidRPr="008E4FF3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 xml:space="preserve">3GPP </w:t>
      </w:r>
      <w:r w:rsidRPr="009D1B75">
        <w:t>TSG-RAN WG</w:t>
      </w:r>
      <w:r w:rsidR="00F20F5C" w:rsidRPr="005F70C3">
        <w:t>2</w:t>
      </w:r>
      <w:r w:rsidRPr="005F70C3">
        <w:t xml:space="preserve"> #</w:t>
      </w:r>
      <w:r w:rsidR="00F20F5C" w:rsidRPr="005F70C3">
        <w:t>1</w:t>
      </w:r>
      <w:r w:rsidR="00C268E6" w:rsidRPr="005F70C3">
        <w:t>1</w:t>
      </w:r>
      <w:r w:rsidR="00DF66E1" w:rsidRPr="005F70C3">
        <w:t>9</w:t>
      </w:r>
      <w:r w:rsidR="00312402">
        <w:t>bis-</w:t>
      </w:r>
      <w:r w:rsidR="00F20F5C" w:rsidRPr="005F70C3">
        <w:t>e</w:t>
      </w:r>
      <w:r w:rsidRPr="005F70C3">
        <w:tab/>
      </w:r>
      <w:r w:rsidR="00EB75C2" w:rsidRPr="00EB75C2">
        <w:rPr>
          <w:sz w:val="32"/>
          <w:szCs w:val="32"/>
        </w:rPr>
        <w:t>R2-2210044</w:t>
      </w:r>
    </w:p>
    <w:p w14:paraId="0DEF01D1" w14:textId="5B5FC774" w:rsidR="00E90E49" w:rsidRPr="00495953" w:rsidRDefault="00C268E6" w:rsidP="00311702">
      <w:pPr>
        <w:pStyle w:val="3GPPHeader"/>
      </w:pPr>
      <w:r w:rsidRPr="009D1B75">
        <w:t xml:space="preserve">Electronic meeting, </w:t>
      </w:r>
      <w:r w:rsidR="00312402">
        <w:t xml:space="preserve">October </w:t>
      </w:r>
      <w:r w:rsidRPr="009D1B75">
        <w:t>202</w:t>
      </w:r>
      <w:r w:rsidR="00DF66E1" w:rsidRPr="0007333F">
        <w:t>2</w:t>
      </w:r>
    </w:p>
    <w:p w14:paraId="252563D4" w14:textId="77777777" w:rsidR="00E90E49" w:rsidRPr="008E4FF3" w:rsidRDefault="00E90E49" w:rsidP="00357380">
      <w:pPr>
        <w:pStyle w:val="3GPPHeader"/>
      </w:pPr>
    </w:p>
    <w:p w14:paraId="267378A2" w14:textId="5C8D2D42" w:rsidR="00E90E49" w:rsidRPr="009D1B75" w:rsidRDefault="00E90E49" w:rsidP="00311702">
      <w:pPr>
        <w:pStyle w:val="3GPPHeader"/>
        <w:rPr>
          <w:sz w:val="22"/>
          <w:szCs w:val="22"/>
        </w:rPr>
      </w:pPr>
      <w:r w:rsidRPr="008E4FF3">
        <w:rPr>
          <w:sz w:val="22"/>
          <w:szCs w:val="22"/>
        </w:rPr>
        <w:t>Agenda Item:</w:t>
      </w:r>
      <w:r w:rsidRPr="008E4FF3">
        <w:rPr>
          <w:sz w:val="22"/>
          <w:szCs w:val="22"/>
        </w:rPr>
        <w:tab/>
      </w:r>
      <w:r w:rsidR="005F70C3">
        <w:rPr>
          <w:sz w:val="22"/>
          <w:szCs w:val="22"/>
        </w:rPr>
        <w:t>6.</w:t>
      </w:r>
      <w:r w:rsidR="00E25073">
        <w:rPr>
          <w:sz w:val="22"/>
          <w:szCs w:val="22"/>
        </w:rPr>
        <w:t>10.4</w:t>
      </w:r>
    </w:p>
    <w:p w14:paraId="36E7B6AB" w14:textId="77777777" w:rsidR="00E90E49" w:rsidRPr="008E4FF3" w:rsidRDefault="003D3C45" w:rsidP="00F64C2B">
      <w:pPr>
        <w:pStyle w:val="3GPPHeader"/>
        <w:rPr>
          <w:sz w:val="22"/>
          <w:szCs w:val="22"/>
        </w:rPr>
      </w:pPr>
      <w:r w:rsidRPr="00495953">
        <w:rPr>
          <w:sz w:val="22"/>
          <w:szCs w:val="22"/>
        </w:rPr>
        <w:t>Source:</w:t>
      </w:r>
      <w:r w:rsidR="00E90E49" w:rsidRPr="008E4FF3">
        <w:rPr>
          <w:sz w:val="22"/>
          <w:szCs w:val="22"/>
        </w:rPr>
        <w:tab/>
      </w:r>
      <w:r w:rsidR="00F64C2B" w:rsidRPr="008E4FF3">
        <w:rPr>
          <w:sz w:val="22"/>
          <w:szCs w:val="22"/>
        </w:rPr>
        <w:t>Ericsson</w:t>
      </w:r>
    </w:p>
    <w:p w14:paraId="72579376" w14:textId="097D48D5" w:rsidR="00E90E49" w:rsidRPr="00495953" w:rsidRDefault="003D3C45" w:rsidP="00311702">
      <w:pPr>
        <w:pStyle w:val="3GPPHeader"/>
        <w:rPr>
          <w:sz w:val="22"/>
          <w:szCs w:val="22"/>
        </w:rPr>
      </w:pPr>
      <w:r w:rsidRPr="008E4FF3">
        <w:rPr>
          <w:sz w:val="22"/>
          <w:szCs w:val="22"/>
        </w:rPr>
        <w:t>Title:</w:t>
      </w:r>
      <w:r w:rsidR="00E90E49" w:rsidRPr="008E4FF3">
        <w:rPr>
          <w:sz w:val="22"/>
          <w:szCs w:val="22"/>
        </w:rPr>
        <w:tab/>
      </w:r>
      <w:r w:rsidR="00D175E5">
        <w:rPr>
          <w:sz w:val="22"/>
          <w:szCs w:val="22"/>
        </w:rPr>
        <w:t>On</w:t>
      </w:r>
      <w:r w:rsidR="00D175E5" w:rsidRPr="00D175E5">
        <w:t xml:space="preserve"> </w:t>
      </w:r>
      <w:r w:rsidR="00227C77">
        <w:t xml:space="preserve">LS </w:t>
      </w:r>
      <w:r w:rsidR="00D175E5" w:rsidRPr="00D175E5">
        <w:rPr>
          <w:sz w:val="22"/>
          <w:szCs w:val="22"/>
        </w:rPr>
        <w:t>Network indication for applying enhanced cell reselection requirements</w:t>
      </w:r>
      <w:r w:rsidR="00D175E5">
        <w:rPr>
          <w:sz w:val="22"/>
          <w:szCs w:val="22"/>
        </w:rPr>
        <w:t xml:space="preserve"> </w:t>
      </w:r>
    </w:p>
    <w:p w14:paraId="77E1FC41" w14:textId="3944B3A8" w:rsidR="008E28B5" w:rsidRPr="00CE0424" w:rsidRDefault="00E90E49" w:rsidP="008D163C">
      <w:pPr>
        <w:pStyle w:val="3GPPHeader"/>
      </w:pPr>
      <w:r w:rsidRPr="008E4FF3">
        <w:rPr>
          <w:sz w:val="22"/>
          <w:szCs w:val="22"/>
        </w:rPr>
        <w:t>Document for:</w:t>
      </w:r>
      <w:r w:rsidRPr="008E4FF3">
        <w:rPr>
          <w:sz w:val="22"/>
          <w:szCs w:val="22"/>
        </w:rPr>
        <w:tab/>
        <w:t>Discussion</w:t>
      </w:r>
    </w:p>
    <w:p w14:paraId="59E13DC4" w14:textId="1AF8CA55" w:rsidR="004000E8" w:rsidRPr="00CE0424" w:rsidRDefault="003B46A4" w:rsidP="00CE0424">
      <w:pPr>
        <w:pStyle w:val="Heading1"/>
      </w:pPr>
      <w:bookmarkStart w:id="0" w:name="_Ref178064866"/>
      <w:r>
        <w:t>1</w:t>
      </w:r>
      <w:r w:rsidR="00230D18">
        <w:tab/>
      </w:r>
      <w:bookmarkEnd w:id="0"/>
      <w:r w:rsidR="008D163C">
        <w:t>Discussion</w:t>
      </w:r>
    </w:p>
    <w:p w14:paraId="415F2B35" w14:textId="2401706C" w:rsidR="00330015" w:rsidRPr="00621008" w:rsidRDefault="003B46A4" w:rsidP="00A92314">
      <w:pPr>
        <w:pStyle w:val="Heading2"/>
      </w:pPr>
      <w:r>
        <w:t>1</w:t>
      </w:r>
      <w:r w:rsidR="00A92314">
        <w:t>.1</w:t>
      </w:r>
      <w:r w:rsidR="00A92314">
        <w:tab/>
      </w:r>
      <w:r w:rsidR="00132117">
        <w:rPr>
          <w:lang w:eastAsia="zh-CN"/>
        </w:rPr>
        <w:t>LS content</w:t>
      </w:r>
    </w:p>
    <w:p w14:paraId="63860E15" w14:textId="77777777" w:rsidR="00576E48" w:rsidRDefault="00576E48" w:rsidP="00576E48"/>
    <w:p w14:paraId="43324294" w14:textId="77777777" w:rsidR="008A4B79" w:rsidRDefault="008A4B79" w:rsidP="008A4B79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would like to inform that the following agreement</w:t>
      </w:r>
      <w:r w:rsidRPr="00ED227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has been made in RAN4#103-e.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4B79" w14:paraId="04A706A7" w14:textId="77777777" w:rsidTr="002D31C0">
        <w:tc>
          <w:tcPr>
            <w:tcW w:w="9855" w:type="dxa"/>
          </w:tcPr>
          <w:p w14:paraId="7A311010" w14:textId="77777777" w:rsidR="008A4B79" w:rsidRPr="00EC65A8" w:rsidRDefault="008A4B79" w:rsidP="002D31C0">
            <w:pPr>
              <w:spacing w:line="276" w:lineRule="auto"/>
              <w:outlineLvl w:val="2"/>
              <w:rPr>
                <w:rFonts w:eastAsia="DengXian"/>
                <w:b/>
                <w:u w:val="single"/>
                <w:lang w:eastAsia="ko-KR"/>
              </w:rPr>
            </w:pPr>
            <w:r w:rsidRPr="00EC65A8">
              <w:rPr>
                <w:rFonts w:eastAsia="DengXian"/>
                <w:b/>
                <w:u w:val="single"/>
                <w:lang w:eastAsia="ko-KR"/>
              </w:rPr>
              <w:t>Issue 2</w:t>
            </w:r>
            <w:r w:rsidRPr="00EC65A8">
              <w:rPr>
                <w:rFonts w:eastAsia="DengXian" w:hint="eastAsia"/>
                <w:b/>
                <w:u w:val="single"/>
                <w:lang w:eastAsia="zh-CN"/>
              </w:rPr>
              <w:t>-</w:t>
            </w:r>
            <w:r w:rsidRPr="00EC65A8">
              <w:rPr>
                <w:rFonts w:eastAsia="DengXian"/>
                <w:b/>
                <w:u w:val="single"/>
                <w:lang w:eastAsia="ko-KR"/>
              </w:rPr>
              <w:t>1-3: Cell Selection/Reselection delay requirements</w:t>
            </w:r>
          </w:p>
          <w:p w14:paraId="47423005" w14:textId="77777777" w:rsidR="008A4B79" w:rsidRPr="00EC65A8" w:rsidRDefault="008A4B79" w:rsidP="002D31C0">
            <w:pPr>
              <w:spacing w:after="120" w:line="252" w:lineRule="auto"/>
              <w:ind w:firstLine="284"/>
              <w:rPr>
                <w:rFonts w:eastAsia="DengXian"/>
                <w:b/>
                <w:bCs/>
                <w:i/>
                <w:iCs/>
              </w:rPr>
            </w:pPr>
            <w:r w:rsidRPr="00EC65A8">
              <w:rPr>
                <w:rFonts w:eastAsia="DengXian"/>
                <w:b/>
                <w:bCs/>
                <w:i/>
                <w:iCs/>
              </w:rPr>
              <w:t>Agreement:</w:t>
            </w:r>
          </w:p>
          <w:p w14:paraId="5139138C" w14:textId="77777777" w:rsidR="008A4B79" w:rsidRPr="00EC65A8" w:rsidRDefault="008A4B79" w:rsidP="008A4B79">
            <w:pPr>
              <w:numPr>
                <w:ilvl w:val="0"/>
                <w:numId w:val="30"/>
              </w:numPr>
              <w:spacing w:line="276" w:lineRule="auto"/>
              <w:ind w:left="1496"/>
              <w:rPr>
                <w:szCs w:val="24"/>
                <w:lang w:eastAsia="zh-CN"/>
              </w:rPr>
            </w:pPr>
            <w:r w:rsidRPr="00EC65A8">
              <w:rPr>
                <w:szCs w:val="24"/>
                <w:lang w:eastAsia="zh-CN"/>
              </w:rPr>
              <w:t>Legacy TN requirements shall be default requirements for LEO and GEO.</w:t>
            </w:r>
          </w:p>
          <w:p w14:paraId="15AFB2A3" w14:textId="77777777" w:rsidR="008A4B79" w:rsidRPr="005F6915" w:rsidRDefault="008A4B79" w:rsidP="008A4B79">
            <w:pPr>
              <w:numPr>
                <w:ilvl w:val="0"/>
                <w:numId w:val="30"/>
              </w:numPr>
              <w:spacing w:line="276" w:lineRule="auto"/>
              <w:ind w:left="1496"/>
              <w:rPr>
                <w:szCs w:val="24"/>
                <w:highlight w:val="yellow"/>
                <w:lang w:eastAsia="zh-CN"/>
              </w:rPr>
            </w:pPr>
            <w:r w:rsidRPr="005F6915">
              <w:rPr>
                <w:szCs w:val="24"/>
                <w:highlight w:val="yellow"/>
                <w:lang w:eastAsia="zh-CN"/>
              </w:rPr>
              <w:t>Enhancement signalling enables enhanced requirement on LEO, with capability support.</w:t>
            </w:r>
          </w:p>
          <w:p w14:paraId="1064C35A" w14:textId="77777777" w:rsidR="008A4B79" w:rsidRPr="00ED227F" w:rsidRDefault="008A4B79" w:rsidP="008A4B79">
            <w:pPr>
              <w:numPr>
                <w:ilvl w:val="0"/>
                <w:numId w:val="30"/>
              </w:numPr>
              <w:spacing w:line="276" w:lineRule="auto"/>
              <w:ind w:left="1496"/>
              <w:rPr>
                <w:bCs/>
                <w:szCs w:val="21"/>
                <w:lang w:eastAsia="zh-CN"/>
              </w:rPr>
            </w:pPr>
            <w:r w:rsidRPr="005F6915">
              <w:rPr>
                <w:highlight w:val="yellow"/>
                <w:lang w:eastAsia="zh-CN"/>
              </w:rPr>
              <w:t xml:space="preserve">Relaxation signalling enables cell-reselection requirements on GEO, with capability support. </w:t>
            </w:r>
            <w:r w:rsidRPr="005F6915">
              <w:rPr>
                <w:szCs w:val="24"/>
                <w:highlight w:val="yellow"/>
                <w:lang w:eastAsia="zh-CN"/>
              </w:rPr>
              <w:t>The capability is introduced for NTN UEs.</w:t>
            </w:r>
          </w:p>
        </w:tc>
      </w:tr>
    </w:tbl>
    <w:p w14:paraId="16B6D590" w14:textId="77777777" w:rsidR="008A4B79" w:rsidRDefault="008A4B79" w:rsidP="008A4B79">
      <w:pPr>
        <w:spacing w:before="120" w:after="120"/>
        <w:rPr>
          <w:rFonts w:ascii="Arial" w:hAnsi="Arial" w:cs="Arial"/>
          <w:lang w:eastAsia="zh-CN"/>
        </w:rPr>
      </w:pPr>
    </w:p>
    <w:p w14:paraId="7F2BC52F" w14:textId="0B847842" w:rsidR="008A4B79" w:rsidRDefault="008A4B79" w:rsidP="008A4B79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s highlighted, network indication is needed to indicate </w:t>
      </w:r>
      <w:r w:rsidR="00606CF3">
        <w:rPr>
          <w:rFonts w:ascii="Arial" w:hAnsi="Arial" w:cs="Arial"/>
          <w:lang w:eastAsia="zh-CN"/>
        </w:rPr>
        <w:t xml:space="preserve">to the </w:t>
      </w:r>
      <w:r>
        <w:rPr>
          <w:rFonts w:ascii="Arial" w:hAnsi="Arial" w:cs="Arial"/>
          <w:lang w:eastAsia="zh-CN"/>
        </w:rPr>
        <w:t>UE</w:t>
      </w:r>
      <w:r w:rsidR="00606CF3">
        <w:rPr>
          <w:rFonts w:ascii="Arial" w:hAnsi="Arial" w:cs="Arial"/>
          <w:lang w:eastAsia="zh-CN"/>
        </w:rPr>
        <w:t>:</w:t>
      </w:r>
    </w:p>
    <w:p w14:paraId="4D388E0A" w14:textId="77777777" w:rsidR="008A4B79" w:rsidRPr="00AC2CB8" w:rsidRDefault="008A4B79" w:rsidP="008A4B79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120"/>
        <w:ind w:left="357" w:hanging="357"/>
        <w:textAlignment w:val="auto"/>
        <w:rPr>
          <w:rFonts w:ascii="Arial" w:hAnsi="Arial" w:cs="Arial"/>
          <w:bCs/>
        </w:rPr>
      </w:pPr>
      <w:r w:rsidRPr="00AC2CB8">
        <w:rPr>
          <w:rFonts w:ascii="Arial" w:hAnsi="Arial" w:cs="Arial"/>
          <w:bCs/>
        </w:rPr>
        <w:t>Whether to enable enhanced cell reselection requirements for LEO</w:t>
      </w:r>
    </w:p>
    <w:p w14:paraId="0DADFA1D" w14:textId="77777777" w:rsidR="008A4B79" w:rsidRPr="005F6915" w:rsidRDefault="008A4B79" w:rsidP="008A4B79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120"/>
        <w:ind w:left="357" w:hanging="357"/>
        <w:textAlignment w:val="auto"/>
        <w:rPr>
          <w:rFonts w:ascii="Arial" w:hAnsi="Arial" w:cs="Arial"/>
          <w:bCs/>
        </w:rPr>
      </w:pPr>
      <w:r w:rsidRPr="00AC2CB8">
        <w:rPr>
          <w:rFonts w:ascii="Arial" w:hAnsi="Arial" w:cs="Arial"/>
          <w:bCs/>
        </w:rPr>
        <w:t>Whether to enable relaxed cell reselection requirements for GEO</w:t>
      </w:r>
    </w:p>
    <w:p w14:paraId="6660F443" w14:textId="77777777" w:rsidR="008A4B79" w:rsidRDefault="008A4B79" w:rsidP="008A4B79">
      <w:pPr>
        <w:spacing w:before="120" w:after="120"/>
        <w:jc w:val="both"/>
        <w:rPr>
          <w:rFonts w:ascii="Arial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define the corresponding signalling support</w:t>
      </w:r>
      <w:r>
        <w:rPr>
          <w:rFonts w:ascii="Arial" w:hAnsi="Arial" w:cs="Arial"/>
          <w:lang w:eastAsia="zh-CN"/>
        </w:rPr>
        <w:t>. The d</w:t>
      </w:r>
      <w:r w:rsidRPr="00C97714">
        <w:rPr>
          <w:rFonts w:ascii="Arial" w:hAnsi="Arial" w:cs="Arial"/>
          <w:lang w:eastAsia="zh-CN"/>
        </w:rPr>
        <w:t>etailed signalling design is up to RAN2.</w:t>
      </w:r>
    </w:p>
    <w:p w14:paraId="3087A45A" w14:textId="77777777" w:rsidR="008A4B79" w:rsidRPr="006B3F76" w:rsidRDefault="008A4B79" w:rsidP="008A4B79">
      <w:pPr>
        <w:spacing w:after="120"/>
        <w:jc w:val="both"/>
        <w:rPr>
          <w:rFonts w:ascii="Arial" w:hAnsi="Arial" w:cs="Arial"/>
          <w:b/>
        </w:rPr>
      </w:pPr>
    </w:p>
    <w:p w14:paraId="5EB8EDC1" w14:textId="77777777" w:rsidR="008A4B79" w:rsidRDefault="008A4B79" w:rsidP="008A4B79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785F5E1" w14:textId="77777777" w:rsidR="008A4B79" w:rsidRDefault="008A4B79" w:rsidP="008A4B79">
      <w:pPr>
        <w:spacing w:beforeLines="50" w:before="120"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6936A0BD" w14:textId="77777777" w:rsidR="008A4B79" w:rsidRDefault="008A4B79" w:rsidP="008A4B79">
      <w:pPr>
        <w:spacing w:before="120" w:after="120"/>
        <w:jc w:val="both"/>
        <w:rPr>
          <w:rFonts w:ascii="Arial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define the corresponding signalling support</w:t>
      </w:r>
      <w:r>
        <w:rPr>
          <w:rFonts w:ascii="Arial" w:hAnsi="Arial" w:cs="Arial"/>
          <w:lang w:eastAsia="zh-CN"/>
        </w:rPr>
        <w:t>. The d</w:t>
      </w:r>
      <w:r w:rsidRPr="00C97714">
        <w:rPr>
          <w:rFonts w:ascii="Arial" w:hAnsi="Arial" w:cs="Arial"/>
          <w:lang w:eastAsia="zh-CN"/>
        </w:rPr>
        <w:t>etailed signalling design is up to RAN2.</w:t>
      </w:r>
    </w:p>
    <w:p w14:paraId="28D72BBA" w14:textId="77777777" w:rsidR="003E3C4D" w:rsidRDefault="003E3C4D" w:rsidP="00576E48"/>
    <w:p w14:paraId="00563C23" w14:textId="77777777" w:rsidR="003E3C4D" w:rsidRPr="00576E48" w:rsidRDefault="003E3C4D" w:rsidP="00576E48"/>
    <w:p w14:paraId="6F72563E" w14:textId="24D1ECF8" w:rsidR="00F63950" w:rsidRDefault="003B46A4" w:rsidP="00F63950">
      <w:pPr>
        <w:pStyle w:val="Heading2"/>
      </w:pPr>
      <w:r>
        <w:lastRenderedPageBreak/>
        <w:t>1</w:t>
      </w:r>
      <w:r w:rsidR="00230D18">
        <w:t>.2</w:t>
      </w:r>
      <w:r w:rsidR="00230D18">
        <w:tab/>
      </w:r>
      <w:r w:rsidR="008A4B79">
        <w:t>Discussion</w:t>
      </w:r>
    </w:p>
    <w:p w14:paraId="033BCBCA" w14:textId="3EEA0FD2" w:rsidR="008105E8" w:rsidRDefault="00A8326D" w:rsidP="008105E8">
      <w:pPr>
        <w:pStyle w:val="BodyText"/>
      </w:pPr>
      <w:r>
        <w:t xml:space="preserve">The LS </w:t>
      </w:r>
      <w:r w:rsidR="008105E8">
        <w:t>advices</w:t>
      </w:r>
      <w:r>
        <w:t xml:space="preserve"> RAN2 to add </w:t>
      </w:r>
      <w:r w:rsidR="008105E8">
        <w:t>a network indication to indicate UE</w:t>
      </w:r>
    </w:p>
    <w:p w14:paraId="2805B9A9" w14:textId="77777777" w:rsidR="008105E8" w:rsidRDefault="008105E8" w:rsidP="008105E8">
      <w:pPr>
        <w:pStyle w:val="BodyText"/>
      </w:pPr>
      <w:r>
        <w:t>-</w:t>
      </w:r>
      <w:r>
        <w:tab/>
        <w:t>Whether to enable enhanced cell reselection requirements for LEO</w:t>
      </w:r>
    </w:p>
    <w:p w14:paraId="10637240" w14:textId="7EB0417D" w:rsidR="003742AC" w:rsidRDefault="008105E8" w:rsidP="008105E8">
      <w:pPr>
        <w:pStyle w:val="BodyText"/>
      </w:pPr>
      <w:r>
        <w:t>-</w:t>
      </w:r>
      <w:r>
        <w:tab/>
        <w:t>Whether to enable relaxed cell reselection requirements for GEO</w:t>
      </w:r>
    </w:p>
    <w:p w14:paraId="26F2EFB7" w14:textId="77777777" w:rsidR="00D77320" w:rsidRDefault="00D77320" w:rsidP="00A04F49">
      <w:pPr>
        <w:pStyle w:val="BodyText"/>
      </w:pPr>
    </w:p>
    <w:p w14:paraId="668EF456" w14:textId="71175B0C" w:rsidR="00EE30E7" w:rsidRDefault="00936C27" w:rsidP="00A04F49">
      <w:pPr>
        <w:pStyle w:val="BodyText"/>
      </w:pPr>
      <w:r>
        <w:t>In both systems</w:t>
      </w:r>
      <w:r w:rsidR="00D77320">
        <w:t xml:space="preserve">, legacy TN requirements serve as </w:t>
      </w:r>
      <w:r w:rsidR="00962954">
        <w:t>defaul</w:t>
      </w:r>
      <w:r w:rsidR="002169D2">
        <w:t xml:space="preserve">t requirements valid in the system unless </w:t>
      </w:r>
      <w:r w:rsidR="008B425B">
        <w:t>the above indication is flagged.</w:t>
      </w:r>
    </w:p>
    <w:p w14:paraId="2FDF2F28" w14:textId="77777777" w:rsidR="00D77320" w:rsidRDefault="00D77320" w:rsidP="00A04F49">
      <w:pPr>
        <w:pStyle w:val="BodyText"/>
      </w:pPr>
    </w:p>
    <w:p w14:paraId="2C01A361" w14:textId="39833377" w:rsidR="00CA7CC4" w:rsidRDefault="00CA7CC4" w:rsidP="00A04F49">
      <w:pPr>
        <w:pStyle w:val="BodyText"/>
      </w:pPr>
      <w:r>
        <w:t xml:space="preserve">As the system information IEs are the same for GEO and LEO and </w:t>
      </w:r>
      <w:r w:rsidR="008B425B">
        <w:t>a system can only be LEO or GEO, one parameter can be used</w:t>
      </w:r>
      <w:r w:rsidR="00BC0645">
        <w:t>:</w:t>
      </w:r>
    </w:p>
    <w:p w14:paraId="7E040765" w14:textId="77777777" w:rsidR="00EE30E7" w:rsidRDefault="00EE30E7" w:rsidP="00EE30E7">
      <w:pPr>
        <w:rPr>
          <w:lang w:eastAsia="en-US"/>
        </w:rPr>
      </w:pPr>
    </w:p>
    <w:p w14:paraId="7B9CA580" w14:textId="475D926A" w:rsidR="00EE30E7" w:rsidRDefault="00EE30E7" w:rsidP="00EE30E7">
      <w:pPr>
        <w:pStyle w:val="PL"/>
        <w:rPr>
          <w:color w:val="808080"/>
        </w:rPr>
      </w:pPr>
      <w:r>
        <w:rPr>
          <w:color w:val="808080"/>
        </w:rPr>
        <w:t>        cellReselectionRequirement         ENUM</w:t>
      </w:r>
      <w:r w:rsidR="009B2D80">
        <w:rPr>
          <w:color w:val="808080"/>
        </w:rPr>
        <w:t>E</w:t>
      </w:r>
      <w:r>
        <w:rPr>
          <w:color w:val="808080"/>
        </w:rPr>
        <w:t>RATED{relaxed</w:t>
      </w:r>
      <w:r w:rsidR="00BC0645">
        <w:rPr>
          <w:color w:val="808080"/>
        </w:rPr>
        <w:t>geo</w:t>
      </w:r>
      <w:r>
        <w:rPr>
          <w:color w:val="808080"/>
        </w:rPr>
        <w:t>, enhanced</w:t>
      </w:r>
      <w:r w:rsidR="00BC0645">
        <w:rPr>
          <w:color w:val="808080"/>
        </w:rPr>
        <w:t>leo</w:t>
      </w:r>
      <w:r>
        <w:rPr>
          <w:color w:val="808080"/>
        </w:rPr>
        <w:t>}                     OPTIONAL         -- Need R</w:t>
      </w:r>
    </w:p>
    <w:p w14:paraId="43860A6C" w14:textId="77777777" w:rsidR="00EE30E7" w:rsidRDefault="00EE30E7" w:rsidP="00EE30E7"/>
    <w:p w14:paraId="084AB2DF" w14:textId="77777777" w:rsidR="00EE30E7" w:rsidRDefault="00EE30E7" w:rsidP="00EE30E7">
      <w:pPr>
        <w:pStyle w:val="TAL"/>
        <w:rPr>
          <w:b/>
          <w:bCs/>
          <w:i/>
          <w:iCs/>
          <w:lang w:val="en-GB" w:eastAsia="en-GB"/>
        </w:rPr>
      </w:pPr>
      <w:r>
        <w:rPr>
          <w:b/>
          <w:bCs/>
          <w:i/>
          <w:iCs/>
          <w:lang w:val="en-GB" w:eastAsia="en-GB"/>
        </w:rPr>
        <w:t>cellReselectionRequirement</w:t>
      </w:r>
    </w:p>
    <w:p w14:paraId="34BCBC20" w14:textId="013457CC" w:rsidR="00EE30E7" w:rsidRDefault="00EE30E7" w:rsidP="00EE30E7">
      <w:pPr>
        <w:rPr>
          <w:lang w:eastAsia="en-GB"/>
        </w:rPr>
      </w:pPr>
      <w:r>
        <w:rPr>
          <w:lang w:eastAsia="en-GB"/>
        </w:rPr>
        <w:t>Indicates whether cell reselection requirement for this cell is ‘relaxed</w:t>
      </w:r>
      <w:r w:rsidR="00BC0645">
        <w:rPr>
          <w:lang w:eastAsia="en-GB"/>
        </w:rPr>
        <w:t>geo</w:t>
      </w:r>
      <w:r>
        <w:rPr>
          <w:lang w:eastAsia="en-GB"/>
        </w:rPr>
        <w:t>’ or ‘enhanced</w:t>
      </w:r>
      <w:r w:rsidR="00BC0645">
        <w:rPr>
          <w:lang w:eastAsia="en-GB"/>
        </w:rPr>
        <w:t>leo</w:t>
      </w:r>
      <w:r>
        <w:rPr>
          <w:lang w:eastAsia="en-GB"/>
        </w:rPr>
        <w:t>‘as specified in TS 38.1</w:t>
      </w:r>
      <w:r w:rsidR="004B1E6E">
        <w:rPr>
          <w:lang w:eastAsia="en-GB"/>
        </w:rPr>
        <w:t>3</w:t>
      </w:r>
      <w:r>
        <w:rPr>
          <w:lang w:eastAsia="en-GB"/>
        </w:rPr>
        <w:t>3 clause 4.2c.</w:t>
      </w:r>
    </w:p>
    <w:p w14:paraId="76B0E55E" w14:textId="7DDFD5C6" w:rsidR="00737420" w:rsidRPr="00DC3852" w:rsidRDefault="004B1E6E" w:rsidP="00A04F49">
      <w:pPr>
        <w:pStyle w:val="BodyText"/>
      </w:pPr>
      <w:r>
        <w:t>It should be discussed whether this applies to intra and also for inter</w:t>
      </w:r>
      <w:r w:rsidR="007C6541">
        <w:t xml:space="preserve">frequency cell reselection. </w:t>
      </w:r>
      <w:r w:rsidR="004B67A3">
        <w:t>As there is no mentioning this parameter to be frequency dependent, it should be common to all interfrequencies in case it is supported also in SIB4.</w:t>
      </w:r>
      <w:r w:rsidR="00797D00">
        <w:t xml:space="preserve"> </w:t>
      </w:r>
      <w:r w:rsidR="00275454">
        <w:t xml:space="preserve">Since the LS does not </w:t>
      </w:r>
      <w:r w:rsidR="00DC3852">
        <w:t xml:space="preserve">discuss any difference to intra/inter or per frequency, this parameter could be added to SIB1 similar to field </w:t>
      </w:r>
      <w:r w:rsidR="00DC3852" w:rsidRPr="00A231EE">
        <w:rPr>
          <w:i/>
          <w:iCs/>
        </w:rPr>
        <w:t>highSpeedConfig-r16</w:t>
      </w:r>
      <w:r w:rsidR="00DC3852">
        <w:rPr>
          <w:i/>
          <w:iCs/>
        </w:rPr>
        <w:t xml:space="preserve">. </w:t>
      </w:r>
    </w:p>
    <w:p w14:paraId="4516E5B6" w14:textId="77777777" w:rsidR="003E3C4D" w:rsidRDefault="003E3C4D" w:rsidP="00A04F49">
      <w:pPr>
        <w:pStyle w:val="BodyText"/>
      </w:pPr>
    </w:p>
    <w:p w14:paraId="163BDE6D" w14:textId="304ABB31" w:rsidR="00303DFC" w:rsidRDefault="000A1BD3" w:rsidP="00303DFC">
      <w:pPr>
        <w:pStyle w:val="Proposal"/>
      </w:pPr>
      <w:bookmarkStart w:id="1" w:name="_Toc115348832"/>
      <w:r>
        <w:t>Add</w:t>
      </w:r>
      <w:r w:rsidR="004B67A3">
        <w:t xml:space="preserve"> parameter </w:t>
      </w:r>
      <w:r>
        <w:t>“</w:t>
      </w:r>
      <w:r w:rsidR="004B67A3" w:rsidRPr="004B67A3">
        <w:t>cellReselectionRequirement</w:t>
      </w:r>
      <w:r>
        <w:t xml:space="preserve">” </w:t>
      </w:r>
      <w:r w:rsidR="004B67A3">
        <w:t>in SIB</w:t>
      </w:r>
      <w:r w:rsidR="00C40C31">
        <w:t xml:space="preserve">1 and discuss if LS to Ran4 is needed to ask if they have any </w:t>
      </w:r>
      <w:r w:rsidR="002D31C0">
        <w:t>objections</w:t>
      </w:r>
      <w:bookmarkEnd w:id="1"/>
    </w:p>
    <w:p w14:paraId="27DF4B87" w14:textId="551F04A7" w:rsidR="00284615" w:rsidRDefault="006B50BC" w:rsidP="00284615">
      <w:pPr>
        <w:pStyle w:val="BodyText"/>
      </w:pPr>
      <w:r>
        <w:t xml:space="preserve">RAN2 could further discuss whether there are capabilities related to this new </w:t>
      </w:r>
      <w:r w:rsidR="00E46286">
        <w:t>signalling</w:t>
      </w:r>
      <w:r>
        <w:t>. In our view</w:t>
      </w:r>
      <w:r w:rsidR="00E70D6C">
        <w:t xml:space="preserve">, </w:t>
      </w:r>
      <w:bookmarkStart w:id="2" w:name="_Hlk115179981"/>
      <w:r w:rsidR="00E70D6C">
        <w:t>if there is capability it should be without capability signaling</w:t>
      </w:r>
      <w:bookmarkEnd w:id="2"/>
      <w:r w:rsidR="00EF07BB">
        <w:t xml:space="preserve">. </w:t>
      </w:r>
      <w:r w:rsidR="00E70D6C">
        <w:t>I</w:t>
      </w:r>
      <w:r w:rsidR="00E70D6C" w:rsidRPr="00E70D6C">
        <w:t xml:space="preserve">f there is capability </w:t>
      </w:r>
      <w:r w:rsidR="00E46286">
        <w:t xml:space="preserve">related to the enhanced or relaxed cell reselection requirements for LEO/GEO </w:t>
      </w:r>
      <w:r w:rsidR="00E70D6C" w:rsidRPr="00E70D6C">
        <w:t xml:space="preserve">it should be without capability </w:t>
      </w:r>
      <w:r w:rsidR="00E46286" w:rsidRPr="00E70D6C">
        <w:t>signalling</w:t>
      </w:r>
      <w:r w:rsidR="00284615">
        <w:t>.</w:t>
      </w:r>
      <w:r w:rsidR="003E3C4D">
        <w:t xml:space="preserve"> </w:t>
      </w:r>
    </w:p>
    <w:p w14:paraId="0EBD66C1" w14:textId="179238D5" w:rsidR="00284615" w:rsidRDefault="008D163C" w:rsidP="006178B6">
      <w:pPr>
        <w:pStyle w:val="Proposal"/>
      </w:pPr>
      <w:bookmarkStart w:id="3" w:name="_Toc115348833"/>
      <w:r>
        <w:t>RAN2 to discuss to a</w:t>
      </w:r>
      <w:r w:rsidR="00284615">
        <w:t xml:space="preserve">dd </w:t>
      </w:r>
      <w:r w:rsidR="00284615" w:rsidRPr="00E70D6C">
        <w:t xml:space="preserve">capability </w:t>
      </w:r>
      <w:r w:rsidR="00284615">
        <w:t>related to the enhanced or relaxed cell reselection requirements for LEO/GEO</w:t>
      </w:r>
      <w:r w:rsidR="00284615" w:rsidRPr="00E70D6C">
        <w:t xml:space="preserve"> without capability signalling</w:t>
      </w:r>
      <w:r w:rsidR="00284615">
        <w:t>.</w:t>
      </w:r>
      <w:bookmarkEnd w:id="3"/>
    </w:p>
    <w:p w14:paraId="20D7489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E9F8986" w14:textId="07D22869" w:rsidR="008D163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348832" w:history="1">
        <w:r w:rsidR="008D163C" w:rsidRPr="00AF2012">
          <w:rPr>
            <w:rStyle w:val="Hyperlink"/>
            <w:noProof/>
          </w:rPr>
          <w:t>Proposal 1</w:t>
        </w:r>
        <w:r w:rsidR="008D163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="008D163C" w:rsidRPr="00AF2012">
          <w:rPr>
            <w:rStyle w:val="Hyperlink"/>
            <w:noProof/>
          </w:rPr>
          <w:t>Add parameter “cellReselectionRequirement” in SIB1 and discuss if LS to Ran4 is needed to ask if they have any objections</w:t>
        </w:r>
      </w:hyperlink>
    </w:p>
    <w:p w14:paraId="096BA8E2" w14:textId="52062EB7" w:rsidR="008D163C" w:rsidRDefault="008D163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15348833" w:history="1">
        <w:r w:rsidRPr="00AF2012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AF2012">
          <w:rPr>
            <w:rStyle w:val="Hyperlink"/>
            <w:noProof/>
          </w:rPr>
          <w:t>RAN2 to discuss to add capability related to the enhanced or relaxed cell reselection requirements for LEO/GEO without capability signalling.</w:t>
        </w:r>
      </w:hyperlink>
    </w:p>
    <w:p w14:paraId="0307436E" w14:textId="023A995B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sectPr w:rsidR="006E1C82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6BFDC" w14:textId="77777777" w:rsidR="00E4341A" w:rsidRDefault="00E4341A">
      <w:r>
        <w:separator/>
      </w:r>
    </w:p>
  </w:endnote>
  <w:endnote w:type="continuationSeparator" w:id="0">
    <w:p w14:paraId="3BB8239C" w14:textId="77777777" w:rsidR="00E4341A" w:rsidRDefault="00E4341A">
      <w:r>
        <w:continuationSeparator/>
      </w:r>
    </w:p>
  </w:endnote>
  <w:endnote w:type="continuationNotice" w:id="1">
    <w:p w14:paraId="489C8F5B" w14:textId="77777777" w:rsidR="00E4341A" w:rsidRDefault="00E434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C0E77" w14:textId="77777777" w:rsidR="00E4341A" w:rsidRDefault="00E4341A">
      <w:r>
        <w:separator/>
      </w:r>
    </w:p>
  </w:footnote>
  <w:footnote w:type="continuationSeparator" w:id="0">
    <w:p w14:paraId="727FFC91" w14:textId="77777777" w:rsidR="00E4341A" w:rsidRDefault="00E4341A">
      <w:r>
        <w:continuationSeparator/>
      </w:r>
    </w:p>
  </w:footnote>
  <w:footnote w:type="continuationNotice" w:id="1">
    <w:p w14:paraId="02F179F2" w14:textId="77777777" w:rsidR="00E4341A" w:rsidRDefault="00E434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7FC3085"/>
    <w:multiLevelType w:val="hybridMultilevel"/>
    <w:tmpl w:val="E0C6A1BE"/>
    <w:lvl w:ilvl="0" w:tplc="B62E8E3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1375FE"/>
    <w:multiLevelType w:val="hybridMultilevel"/>
    <w:tmpl w:val="2B02521C"/>
    <w:lvl w:ilvl="0" w:tplc="7A14C904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DD1253"/>
    <w:multiLevelType w:val="hybridMultilevel"/>
    <w:tmpl w:val="6EA087AA"/>
    <w:lvl w:ilvl="0" w:tplc="EA54206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DAC0CE3"/>
    <w:multiLevelType w:val="hybridMultilevel"/>
    <w:tmpl w:val="4AD68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C590F"/>
    <w:multiLevelType w:val="hybridMultilevel"/>
    <w:tmpl w:val="7A9E95EA"/>
    <w:lvl w:ilvl="0" w:tplc="6E0C26B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6"/>
  </w:num>
  <w:num w:numId="21">
    <w:abstractNumId w:val="11"/>
  </w:num>
  <w:num w:numId="22">
    <w:abstractNumId w:val="25"/>
  </w:num>
  <w:num w:numId="23">
    <w:abstractNumId w:val="24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27"/>
  </w:num>
  <w:num w:numId="29">
    <w:abstractNumId w:val="21"/>
  </w:num>
  <w:num w:numId="30">
    <w:abstractNumId w:val="22"/>
  </w:num>
  <w:num w:numId="31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1DD1"/>
    <w:rsid w:val="00015D15"/>
    <w:rsid w:val="0002564D"/>
    <w:rsid w:val="00025ECA"/>
    <w:rsid w:val="000300CD"/>
    <w:rsid w:val="000325B8"/>
    <w:rsid w:val="00034C15"/>
    <w:rsid w:val="00036BA1"/>
    <w:rsid w:val="000422E2"/>
    <w:rsid w:val="00042F22"/>
    <w:rsid w:val="000444EF"/>
    <w:rsid w:val="000509F4"/>
    <w:rsid w:val="00052A07"/>
    <w:rsid w:val="00052A9F"/>
    <w:rsid w:val="000534E3"/>
    <w:rsid w:val="0005606A"/>
    <w:rsid w:val="00057117"/>
    <w:rsid w:val="000616E7"/>
    <w:rsid w:val="00062CCC"/>
    <w:rsid w:val="0006487E"/>
    <w:rsid w:val="00065E1A"/>
    <w:rsid w:val="00065F6A"/>
    <w:rsid w:val="0007333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BD3"/>
    <w:rsid w:val="000A56F2"/>
    <w:rsid w:val="000A72FB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243"/>
    <w:rsid w:val="000F6DF3"/>
    <w:rsid w:val="001005FF"/>
    <w:rsid w:val="001062FB"/>
    <w:rsid w:val="001063E6"/>
    <w:rsid w:val="00106583"/>
    <w:rsid w:val="00113CF4"/>
    <w:rsid w:val="001153EA"/>
    <w:rsid w:val="00115643"/>
    <w:rsid w:val="00116765"/>
    <w:rsid w:val="00120070"/>
    <w:rsid w:val="001219F5"/>
    <w:rsid w:val="00121A20"/>
    <w:rsid w:val="0012377F"/>
    <w:rsid w:val="00124314"/>
    <w:rsid w:val="00126B4A"/>
    <w:rsid w:val="0012703F"/>
    <w:rsid w:val="00132117"/>
    <w:rsid w:val="00132FD0"/>
    <w:rsid w:val="001344C0"/>
    <w:rsid w:val="001346FA"/>
    <w:rsid w:val="00135252"/>
    <w:rsid w:val="00137AB5"/>
    <w:rsid w:val="00137F0B"/>
    <w:rsid w:val="00147790"/>
    <w:rsid w:val="00151E23"/>
    <w:rsid w:val="001526E0"/>
    <w:rsid w:val="001551B5"/>
    <w:rsid w:val="001659C1"/>
    <w:rsid w:val="00173A8E"/>
    <w:rsid w:val="0017502C"/>
    <w:rsid w:val="0018143F"/>
    <w:rsid w:val="00181FF8"/>
    <w:rsid w:val="00187F6D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579"/>
    <w:rsid w:val="001C1CE5"/>
    <w:rsid w:val="001C3D2A"/>
    <w:rsid w:val="001C4222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6B52"/>
    <w:rsid w:val="001F7074"/>
    <w:rsid w:val="00200490"/>
    <w:rsid w:val="002008C9"/>
    <w:rsid w:val="00201F3A"/>
    <w:rsid w:val="00203F96"/>
    <w:rsid w:val="002069B2"/>
    <w:rsid w:val="00207FA3"/>
    <w:rsid w:val="00212BED"/>
    <w:rsid w:val="00214DA8"/>
    <w:rsid w:val="00215423"/>
    <w:rsid w:val="002158FA"/>
    <w:rsid w:val="002169D2"/>
    <w:rsid w:val="00220600"/>
    <w:rsid w:val="002212A9"/>
    <w:rsid w:val="002224DB"/>
    <w:rsid w:val="00223FCB"/>
    <w:rsid w:val="002252C3"/>
    <w:rsid w:val="00225C54"/>
    <w:rsid w:val="00227C77"/>
    <w:rsid w:val="00230765"/>
    <w:rsid w:val="00230D18"/>
    <w:rsid w:val="002319E4"/>
    <w:rsid w:val="00233765"/>
    <w:rsid w:val="00235632"/>
    <w:rsid w:val="00235872"/>
    <w:rsid w:val="002403C7"/>
    <w:rsid w:val="00241559"/>
    <w:rsid w:val="002423A9"/>
    <w:rsid w:val="002435B3"/>
    <w:rsid w:val="002458EB"/>
    <w:rsid w:val="002500C8"/>
    <w:rsid w:val="00256A7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454"/>
    <w:rsid w:val="002805F5"/>
    <w:rsid w:val="00280751"/>
    <w:rsid w:val="002818E3"/>
    <w:rsid w:val="0028280A"/>
    <w:rsid w:val="00284615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E87"/>
    <w:rsid w:val="002B24D6"/>
    <w:rsid w:val="002C41E6"/>
    <w:rsid w:val="002D01AE"/>
    <w:rsid w:val="002D071A"/>
    <w:rsid w:val="002D31C0"/>
    <w:rsid w:val="002D34B2"/>
    <w:rsid w:val="002D48B0"/>
    <w:rsid w:val="002D5B37"/>
    <w:rsid w:val="002D7637"/>
    <w:rsid w:val="002E17F2"/>
    <w:rsid w:val="002E5BC0"/>
    <w:rsid w:val="002E7CAE"/>
    <w:rsid w:val="002F2771"/>
    <w:rsid w:val="002F37A9"/>
    <w:rsid w:val="002F3C9E"/>
    <w:rsid w:val="00301CE6"/>
    <w:rsid w:val="0030256B"/>
    <w:rsid w:val="00303DFC"/>
    <w:rsid w:val="0030501F"/>
    <w:rsid w:val="00307BA1"/>
    <w:rsid w:val="00311702"/>
    <w:rsid w:val="00311E82"/>
    <w:rsid w:val="00312402"/>
    <w:rsid w:val="00313FD6"/>
    <w:rsid w:val="003143BD"/>
    <w:rsid w:val="00315363"/>
    <w:rsid w:val="003203ED"/>
    <w:rsid w:val="00322C9F"/>
    <w:rsid w:val="00324D23"/>
    <w:rsid w:val="00330015"/>
    <w:rsid w:val="00331751"/>
    <w:rsid w:val="00334579"/>
    <w:rsid w:val="00335481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D31"/>
    <w:rsid w:val="003B159C"/>
    <w:rsid w:val="003B369F"/>
    <w:rsid w:val="003B36A3"/>
    <w:rsid w:val="003B46A4"/>
    <w:rsid w:val="003B64BB"/>
    <w:rsid w:val="003B7FE5"/>
    <w:rsid w:val="003C11B3"/>
    <w:rsid w:val="003C11C8"/>
    <w:rsid w:val="003C2702"/>
    <w:rsid w:val="003C7806"/>
    <w:rsid w:val="003D109F"/>
    <w:rsid w:val="003D2478"/>
    <w:rsid w:val="003D3C45"/>
    <w:rsid w:val="003D5B1F"/>
    <w:rsid w:val="003E15FA"/>
    <w:rsid w:val="003E3C4D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0D8D"/>
    <w:rsid w:val="00437447"/>
    <w:rsid w:val="00441A92"/>
    <w:rsid w:val="004431DC"/>
    <w:rsid w:val="00444F56"/>
    <w:rsid w:val="00446488"/>
    <w:rsid w:val="004517AA"/>
    <w:rsid w:val="00452CAC"/>
    <w:rsid w:val="0045601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37A8"/>
    <w:rsid w:val="00495953"/>
    <w:rsid w:val="004964F1"/>
    <w:rsid w:val="004A16BC"/>
    <w:rsid w:val="004A2B94"/>
    <w:rsid w:val="004B1E6E"/>
    <w:rsid w:val="004B67A3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319"/>
    <w:rsid w:val="00506557"/>
    <w:rsid w:val="0050677A"/>
    <w:rsid w:val="00506CA7"/>
    <w:rsid w:val="005108D8"/>
    <w:rsid w:val="005116F9"/>
    <w:rsid w:val="005153A7"/>
    <w:rsid w:val="005219CF"/>
    <w:rsid w:val="00534B59"/>
    <w:rsid w:val="00536759"/>
    <w:rsid w:val="00536DF1"/>
    <w:rsid w:val="00537C62"/>
    <w:rsid w:val="00546970"/>
    <w:rsid w:val="00554E19"/>
    <w:rsid w:val="0056121F"/>
    <w:rsid w:val="00572505"/>
    <w:rsid w:val="005735E4"/>
    <w:rsid w:val="00576E48"/>
    <w:rsid w:val="00582809"/>
    <w:rsid w:val="00586573"/>
    <w:rsid w:val="00586EC4"/>
    <w:rsid w:val="0058798C"/>
    <w:rsid w:val="005900FA"/>
    <w:rsid w:val="005935A4"/>
    <w:rsid w:val="005948C2"/>
    <w:rsid w:val="00595DCA"/>
    <w:rsid w:val="0059779B"/>
    <w:rsid w:val="00597A38"/>
    <w:rsid w:val="005A209A"/>
    <w:rsid w:val="005A3C9B"/>
    <w:rsid w:val="005A662D"/>
    <w:rsid w:val="005A7C9E"/>
    <w:rsid w:val="005B1409"/>
    <w:rsid w:val="005B35D7"/>
    <w:rsid w:val="005B392A"/>
    <w:rsid w:val="005B3AA3"/>
    <w:rsid w:val="005B6F83"/>
    <w:rsid w:val="005C74FB"/>
    <w:rsid w:val="005D125C"/>
    <w:rsid w:val="005D1602"/>
    <w:rsid w:val="005E385F"/>
    <w:rsid w:val="005E5B81"/>
    <w:rsid w:val="005E61F8"/>
    <w:rsid w:val="005F2CB1"/>
    <w:rsid w:val="005F3025"/>
    <w:rsid w:val="005F618C"/>
    <w:rsid w:val="005F6E76"/>
    <w:rsid w:val="005F70BD"/>
    <w:rsid w:val="005F70C3"/>
    <w:rsid w:val="0060283C"/>
    <w:rsid w:val="00604F14"/>
    <w:rsid w:val="00606CF3"/>
    <w:rsid w:val="00610D2F"/>
    <w:rsid w:val="00611B83"/>
    <w:rsid w:val="00613257"/>
    <w:rsid w:val="00620A71"/>
    <w:rsid w:val="00620D80"/>
    <w:rsid w:val="00621008"/>
    <w:rsid w:val="006234A6"/>
    <w:rsid w:val="00630001"/>
    <w:rsid w:val="006311B3"/>
    <w:rsid w:val="0063284C"/>
    <w:rsid w:val="006354E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118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5E3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BC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58AE"/>
    <w:rsid w:val="006E673D"/>
    <w:rsid w:val="006E7D3B"/>
    <w:rsid w:val="006F1B70"/>
    <w:rsid w:val="006F2AA6"/>
    <w:rsid w:val="006F341D"/>
    <w:rsid w:val="006F3CDE"/>
    <w:rsid w:val="006F58D4"/>
    <w:rsid w:val="006F6582"/>
    <w:rsid w:val="00701C58"/>
    <w:rsid w:val="0070346E"/>
    <w:rsid w:val="00704EDB"/>
    <w:rsid w:val="00706101"/>
    <w:rsid w:val="00706E31"/>
    <w:rsid w:val="00707072"/>
    <w:rsid w:val="00707D61"/>
    <w:rsid w:val="00712287"/>
    <w:rsid w:val="00712772"/>
    <w:rsid w:val="007148D3"/>
    <w:rsid w:val="00715B9A"/>
    <w:rsid w:val="00717FB1"/>
    <w:rsid w:val="007257D0"/>
    <w:rsid w:val="00726EA6"/>
    <w:rsid w:val="00727208"/>
    <w:rsid w:val="00727680"/>
    <w:rsid w:val="0073062F"/>
    <w:rsid w:val="007348B1"/>
    <w:rsid w:val="007362A6"/>
    <w:rsid w:val="00736D7D"/>
    <w:rsid w:val="00737420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5667"/>
    <w:rsid w:val="00776971"/>
    <w:rsid w:val="00777B06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7D00"/>
    <w:rsid w:val="007A0164"/>
    <w:rsid w:val="007A1CB3"/>
    <w:rsid w:val="007A306F"/>
    <w:rsid w:val="007A43A6"/>
    <w:rsid w:val="007A58A6"/>
    <w:rsid w:val="007B28F8"/>
    <w:rsid w:val="007B3D2D"/>
    <w:rsid w:val="007B50AE"/>
    <w:rsid w:val="007B51DF"/>
    <w:rsid w:val="007B5334"/>
    <w:rsid w:val="007C05DD"/>
    <w:rsid w:val="007C3D18"/>
    <w:rsid w:val="007C60BF"/>
    <w:rsid w:val="007C6541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D33"/>
    <w:rsid w:val="00803FAE"/>
    <w:rsid w:val="008054CE"/>
    <w:rsid w:val="0080605F"/>
    <w:rsid w:val="00807786"/>
    <w:rsid w:val="008105E8"/>
    <w:rsid w:val="00811FCB"/>
    <w:rsid w:val="008158D6"/>
    <w:rsid w:val="00817196"/>
    <w:rsid w:val="00817E1A"/>
    <w:rsid w:val="008235DB"/>
    <w:rsid w:val="00824AB4"/>
    <w:rsid w:val="00825C42"/>
    <w:rsid w:val="00825D25"/>
    <w:rsid w:val="00827D6F"/>
    <w:rsid w:val="008359A9"/>
    <w:rsid w:val="008376AC"/>
    <w:rsid w:val="008444E8"/>
    <w:rsid w:val="00844E80"/>
    <w:rsid w:val="00846FE7"/>
    <w:rsid w:val="00856911"/>
    <w:rsid w:val="00865CE1"/>
    <w:rsid w:val="008677FD"/>
    <w:rsid w:val="008706D4"/>
    <w:rsid w:val="00870F8A"/>
    <w:rsid w:val="008719A4"/>
    <w:rsid w:val="00871A4C"/>
    <w:rsid w:val="00871D23"/>
    <w:rsid w:val="00874312"/>
    <w:rsid w:val="0087437C"/>
    <w:rsid w:val="00875CD7"/>
    <w:rsid w:val="00876B4D"/>
    <w:rsid w:val="00877F18"/>
    <w:rsid w:val="00884B29"/>
    <w:rsid w:val="008941E3"/>
    <w:rsid w:val="00894A88"/>
    <w:rsid w:val="00895386"/>
    <w:rsid w:val="008A21FF"/>
    <w:rsid w:val="008A2CE2"/>
    <w:rsid w:val="008A30AC"/>
    <w:rsid w:val="008A395B"/>
    <w:rsid w:val="008A44B8"/>
    <w:rsid w:val="008A4B79"/>
    <w:rsid w:val="008A51A8"/>
    <w:rsid w:val="008A54C7"/>
    <w:rsid w:val="008A77D8"/>
    <w:rsid w:val="008B0483"/>
    <w:rsid w:val="008B120C"/>
    <w:rsid w:val="008B425B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63C"/>
    <w:rsid w:val="008D34F1"/>
    <w:rsid w:val="008D39D8"/>
    <w:rsid w:val="008D6D1A"/>
    <w:rsid w:val="008E065E"/>
    <w:rsid w:val="008E0927"/>
    <w:rsid w:val="008E0B13"/>
    <w:rsid w:val="008E1909"/>
    <w:rsid w:val="008E28B5"/>
    <w:rsid w:val="008E4FF3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286"/>
    <w:rsid w:val="009139D9"/>
    <w:rsid w:val="00914AD8"/>
    <w:rsid w:val="00916079"/>
    <w:rsid w:val="00916082"/>
    <w:rsid w:val="00917CE9"/>
    <w:rsid w:val="00920BF2"/>
    <w:rsid w:val="00922010"/>
    <w:rsid w:val="00931BD9"/>
    <w:rsid w:val="009368F3"/>
    <w:rsid w:val="00936C27"/>
    <w:rsid w:val="00937B32"/>
    <w:rsid w:val="009412DE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954"/>
    <w:rsid w:val="0096430A"/>
    <w:rsid w:val="0096554B"/>
    <w:rsid w:val="0096584A"/>
    <w:rsid w:val="0097014A"/>
    <w:rsid w:val="00971F08"/>
    <w:rsid w:val="0097603D"/>
    <w:rsid w:val="00976949"/>
    <w:rsid w:val="00980477"/>
    <w:rsid w:val="009847C6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2D80"/>
    <w:rsid w:val="009B3AC2"/>
    <w:rsid w:val="009B4DF4"/>
    <w:rsid w:val="009B564E"/>
    <w:rsid w:val="009B7E87"/>
    <w:rsid w:val="009C0169"/>
    <w:rsid w:val="009C2D10"/>
    <w:rsid w:val="009C403E"/>
    <w:rsid w:val="009C5F84"/>
    <w:rsid w:val="009C735F"/>
    <w:rsid w:val="009D1B7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50B6"/>
    <w:rsid w:val="00A13E54"/>
    <w:rsid w:val="00A145D8"/>
    <w:rsid w:val="00A17F63"/>
    <w:rsid w:val="00A2193B"/>
    <w:rsid w:val="00A231EE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1ECE"/>
    <w:rsid w:val="00A52E1D"/>
    <w:rsid w:val="00A6130E"/>
    <w:rsid w:val="00A61499"/>
    <w:rsid w:val="00A62A77"/>
    <w:rsid w:val="00A63483"/>
    <w:rsid w:val="00A657D7"/>
    <w:rsid w:val="00A660AC"/>
    <w:rsid w:val="00A67E6C"/>
    <w:rsid w:val="00A7177E"/>
    <w:rsid w:val="00A71B99"/>
    <w:rsid w:val="00A739D0"/>
    <w:rsid w:val="00A761D4"/>
    <w:rsid w:val="00A77EC4"/>
    <w:rsid w:val="00A8326D"/>
    <w:rsid w:val="00A92314"/>
    <w:rsid w:val="00A92879"/>
    <w:rsid w:val="00A9442A"/>
    <w:rsid w:val="00A944D3"/>
    <w:rsid w:val="00A97355"/>
    <w:rsid w:val="00AA016F"/>
    <w:rsid w:val="00AA1ED6"/>
    <w:rsid w:val="00AA51D6"/>
    <w:rsid w:val="00AA5BDB"/>
    <w:rsid w:val="00AB0BC8"/>
    <w:rsid w:val="00AB11CA"/>
    <w:rsid w:val="00AB14D9"/>
    <w:rsid w:val="00AB157B"/>
    <w:rsid w:val="00AB4AB8"/>
    <w:rsid w:val="00AB655E"/>
    <w:rsid w:val="00AB796C"/>
    <w:rsid w:val="00AC007F"/>
    <w:rsid w:val="00AC2ECD"/>
    <w:rsid w:val="00AC3119"/>
    <w:rsid w:val="00AC49FB"/>
    <w:rsid w:val="00AC5A10"/>
    <w:rsid w:val="00AD0AA3"/>
    <w:rsid w:val="00AD3F94"/>
    <w:rsid w:val="00AD4A5A"/>
    <w:rsid w:val="00AE04A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8F9"/>
    <w:rsid w:val="00B20256"/>
    <w:rsid w:val="00B20D09"/>
    <w:rsid w:val="00B2763F"/>
    <w:rsid w:val="00B27AAC"/>
    <w:rsid w:val="00B30929"/>
    <w:rsid w:val="00B31689"/>
    <w:rsid w:val="00B372AA"/>
    <w:rsid w:val="00B40445"/>
    <w:rsid w:val="00B409E0"/>
    <w:rsid w:val="00B41888"/>
    <w:rsid w:val="00B42EE0"/>
    <w:rsid w:val="00B45A52"/>
    <w:rsid w:val="00B46175"/>
    <w:rsid w:val="00B5370F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645"/>
    <w:rsid w:val="00BC0FDC"/>
    <w:rsid w:val="00BC3053"/>
    <w:rsid w:val="00BC4D2E"/>
    <w:rsid w:val="00BD43A8"/>
    <w:rsid w:val="00BD48AC"/>
    <w:rsid w:val="00BD5F1A"/>
    <w:rsid w:val="00BE1234"/>
    <w:rsid w:val="00BE2FA6"/>
    <w:rsid w:val="00BE333F"/>
    <w:rsid w:val="00BE7406"/>
    <w:rsid w:val="00BE7603"/>
    <w:rsid w:val="00BF3279"/>
    <w:rsid w:val="00BF4505"/>
    <w:rsid w:val="00BF6726"/>
    <w:rsid w:val="00BF74C7"/>
    <w:rsid w:val="00C015F1"/>
    <w:rsid w:val="00C01F33"/>
    <w:rsid w:val="00C02CC6"/>
    <w:rsid w:val="00C03C08"/>
    <w:rsid w:val="00C040F7"/>
    <w:rsid w:val="00C044AB"/>
    <w:rsid w:val="00C05706"/>
    <w:rsid w:val="00C07377"/>
    <w:rsid w:val="00C10478"/>
    <w:rsid w:val="00C12107"/>
    <w:rsid w:val="00C14803"/>
    <w:rsid w:val="00C14D4B"/>
    <w:rsid w:val="00C154BB"/>
    <w:rsid w:val="00C2027B"/>
    <w:rsid w:val="00C268E6"/>
    <w:rsid w:val="00C279B5"/>
    <w:rsid w:val="00C27C45"/>
    <w:rsid w:val="00C3719D"/>
    <w:rsid w:val="00C37CB2"/>
    <w:rsid w:val="00C40C31"/>
    <w:rsid w:val="00C462E7"/>
    <w:rsid w:val="00C473A5"/>
    <w:rsid w:val="00C54995"/>
    <w:rsid w:val="00C54D41"/>
    <w:rsid w:val="00C55367"/>
    <w:rsid w:val="00C60783"/>
    <w:rsid w:val="00C63DC5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7CC4"/>
    <w:rsid w:val="00CB1F63"/>
    <w:rsid w:val="00CB7170"/>
    <w:rsid w:val="00CC040E"/>
    <w:rsid w:val="00CC111F"/>
    <w:rsid w:val="00CC2011"/>
    <w:rsid w:val="00CC3EA0"/>
    <w:rsid w:val="00CC679C"/>
    <w:rsid w:val="00CC7B45"/>
    <w:rsid w:val="00CD1188"/>
    <w:rsid w:val="00CD2ED1"/>
    <w:rsid w:val="00CD32D3"/>
    <w:rsid w:val="00CD337B"/>
    <w:rsid w:val="00CE0424"/>
    <w:rsid w:val="00CE4F79"/>
    <w:rsid w:val="00CE7561"/>
    <w:rsid w:val="00CF1354"/>
    <w:rsid w:val="00CF2096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75E5"/>
    <w:rsid w:val="00D17978"/>
    <w:rsid w:val="00D239A7"/>
    <w:rsid w:val="00D23F47"/>
    <w:rsid w:val="00D30EF1"/>
    <w:rsid w:val="00D36E71"/>
    <w:rsid w:val="00D37D87"/>
    <w:rsid w:val="00D40B33"/>
    <w:rsid w:val="00D41BD9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320"/>
    <w:rsid w:val="00D77B1D"/>
    <w:rsid w:val="00D8021F"/>
    <w:rsid w:val="00D80383"/>
    <w:rsid w:val="00D823C6"/>
    <w:rsid w:val="00D8327F"/>
    <w:rsid w:val="00D86CA3"/>
    <w:rsid w:val="00D871CE"/>
    <w:rsid w:val="00D9196D"/>
    <w:rsid w:val="00D922AF"/>
    <w:rsid w:val="00D92982"/>
    <w:rsid w:val="00DA305E"/>
    <w:rsid w:val="00DA5417"/>
    <w:rsid w:val="00DA56E8"/>
    <w:rsid w:val="00DB0A9F"/>
    <w:rsid w:val="00DB377D"/>
    <w:rsid w:val="00DC2D36"/>
    <w:rsid w:val="00DC3852"/>
    <w:rsid w:val="00DC53EF"/>
    <w:rsid w:val="00DC7873"/>
    <w:rsid w:val="00DE5608"/>
    <w:rsid w:val="00DE58D0"/>
    <w:rsid w:val="00DE654F"/>
    <w:rsid w:val="00DE675D"/>
    <w:rsid w:val="00DF0B6E"/>
    <w:rsid w:val="00DF15E0"/>
    <w:rsid w:val="00DF1BEA"/>
    <w:rsid w:val="00DF37A0"/>
    <w:rsid w:val="00DF66E1"/>
    <w:rsid w:val="00E110E7"/>
    <w:rsid w:val="00E11B20"/>
    <w:rsid w:val="00E17FA2"/>
    <w:rsid w:val="00E22330"/>
    <w:rsid w:val="00E2233F"/>
    <w:rsid w:val="00E25073"/>
    <w:rsid w:val="00E2637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41A"/>
    <w:rsid w:val="00E446F1"/>
    <w:rsid w:val="00E46286"/>
    <w:rsid w:val="00E46886"/>
    <w:rsid w:val="00E47AEF"/>
    <w:rsid w:val="00E53B75"/>
    <w:rsid w:val="00E54E3B"/>
    <w:rsid w:val="00E57565"/>
    <w:rsid w:val="00E63838"/>
    <w:rsid w:val="00E64434"/>
    <w:rsid w:val="00E67C51"/>
    <w:rsid w:val="00E70D6C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5C2"/>
    <w:rsid w:val="00EC24D5"/>
    <w:rsid w:val="00EC27C6"/>
    <w:rsid w:val="00EC4207"/>
    <w:rsid w:val="00EC5653"/>
    <w:rsid w:val="00EC71CE"/>
    <w:rsid w:val="00ED1006"/>
    <w:rsid w:val="00ED7C94"/>
    <w:rsid w:val="00EE30E7"/>
    <w:rsid w:val="00EF07B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27964"/>
    <w:rsid w:val="00F30828"/>
    <w:rsid w:val="00F313D6"/>
    <w:rsid w:val="00F364BF"/>
    <w:rsid w:val="00F40F0C"/>
    <w:rsid w:val="00F4766C"/>
    <w:rsid w:val="00F5060E"/>
    <w:rsid w:val="00F507D1"/>
    <w:rsid w:val="00F519CE"/>
    <w:rsid w:val="00F51ADA"/>
    <w:rsid w:val="00F53755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E16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139E"/>
    <w:rsid w:val="00FE2365"/>
    <w:rsid w:val="00FE37D7"/>
    <w:rsid w:val="00FE4C7B"/>
    <w:rsid w:val="00FE7336"/>
    <w:rsid w:val="00FE787C"/>
    <w:rsid w:val="00FF45A5"/>
    <w:rsid w:val="00FF4AF9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6A00CCCF-1287-421B-AD6A-3F0C61564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0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sharepoint/v3"/>
    <ds:schemaRef ds:uri="http://schemas.microsoft.com/office/infopath/2007/PartnerControls"/>
    <ds:schemaRef ds:uri="http://www.w3.org/XML/1998/namespace"/>
    <ds:schemaRef ds:uri="d8762117-8292-4133-b1c7-eab5c6487cfd"/>
    <ds:schemaRef ds:uri="9b239327-9e80-40e4-b1b7-4394fed77a33"/>
    <ds:schemaRef ds:uri="2f282d3b-eb4a-4b09-b61f-b9593442e28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38C3787-6E1F-4DC0-A558-3DA908F50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4</TotalTime>
  <Pages>2</Pages>
  <Words>496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3454</CharactersWithSpaces>
  <SharedDoc>false</SharedDoc>
  <HLinks>
    <vt:vector size="12" baseType="variant">
      <vt:variant>
        <vt:i4>1703988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_Toc114489917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_Toc114489916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Helka-Liina</cp:lastModifiedBy>
  <cp:revision>6</cp:revision>
  <cp:lastPrinted>2008-01-31T07:09:00Z</cp:lastPrinted>
  <dcterms:created xsi:type="dcterms:W3CDTF">2022-09-29T09:58:00Z</dcterms:created>
  <dcterms:modified xsi:type="dcterms:W3CDTF">2022-09-29T10:01:00Z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